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9F598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9F598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09A4AD03" w:rsidR="00EE40CD" w:rsidRPr="00456555" w:rsidRDefault="00D310DB" w:rsidP="00EE40CD">
      <w:pPr>
        <w:rPr>
          <w:rFonts w:ascii="Calibri" w:hAnsi="Calibri" w:cs="Calibri"/>
          <w:b/>
          <w:bCs/>
          <w:sz w:val="32"/>
          <w:szCs w:val="32"/>
        </w:rPr>
      </w:pPr>
      <w:r w:rsidRPr="009F5985">
        <w:rPr>
          <w:rFonts w:ascii="Calibri" w:hAnsi="Calibri" w:cs="Calibri"/>
          <w:sz w:val="22"/>
          <w:szCs w:val="22"/>
        </w:rPr>
        <w:br/>
      </w:r>
      <w:r w:rsidR="009D6789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3: </w:t>
      </w:r>
      <w:r w:rsidR="001228D8" w:rsidRPr="00456555">
        <w:rPr>
          <w:rFonts w:ascii="Calibri" w:hAnsi="Calibri" w:cs="Calibr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44FCA3C9" w14:textId="5080DD8D" w:rsidR="00357F68" w:rsidRPr="00456555" w:rsidRDefault="004F73EF" w:rsidP="004F73EF">
      <w:pPr>
        <w:rPr>
          <w:rFonts w:ascii="Calibri" w:hAnsi="Calibri" w:cs="Calibri"/>
          <w:b/>
        </w:rPr>
      </w:pPr>
      <w:r w:rsidRPr="00456555">
        <w:rPr>
          <w:rFonts w:ascii="Calibri" w:hAnsi="Calibri" w:cs="Calibri"/>
          <w:b/>
        </w:rPr>
        <w:t>Optimising SST/SCT from an Operations Log (Floating Head/Suction)</w:t>
      </w:r>
    </w:p>
    <w:p w14:paraId="7124BCD8" w14:textId="77777777" w:rsidR="00025DAA" w:rsidRPr="009F5985" w:rsidRDefault="00025DAA" w:rsidP="004F73EF">
      <w:pPr>
        <w:rPr>
          <w:rFonts w:ascii="Calibri" w:hAnsi="Calibri" w:cs="Calibri"/>
          <w:b/>
          <w:sz w:val="22"/>
          <w:szCs w:val="22"/>
        </w:rPr>
      </w:pPr>
    </w:p>
    <w:p w14:paraId="5FD26A59" w14:textId="77777777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t>Below is a simplified 1-day log for a medium-temp rack. Complete the analysis and propose control changes.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457"/>
        <w:gridCol w:w="2291"/>
      </w:tblGrid>
      <w:tr w:rsidR="00C60663" w:rsidRPr="00C60663" w14:paraId="142336DC" w14:textId="77777777" w:rsidTr="007E27CA">
        <w:tc>
          <w:tcPr>
            <w:tcW w:w="1234" w:type="dxa"/>
            <w:shd w:val="clear" w:color="auto" w:fill="FC4421"/>
          </w:tcPr>
          <w:p w14:paraId="2646B193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Time</w:t>
            </w:r>
          </w:p>
        </w:tc>
        <w:tc>
          <w:tcPr>
            <w:tcW w:w="1234" w:type="dxa"/>
            <w:shd w:val="clear" w:color="auto" w:fill="FC4421"/>
          </w:tcPr>
          <w:p w14:paraId="011714B2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Box (°C)</w:t>
            </w:r>
          </w:p>
        </w:tc>
        <w:tc>
          <w:tcPr>
            <w:tcW w:w="1234" w:type="dxa"/>
            <w:shd w:val="clear" w:color="auto" w:fill="FC4421"/>
          </w:tcPr>
          <w:p w14:paraId="6D819E4B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SST (°C)</w:t>
            </w:r>
          </w:p>
        </w:tc>
        <w:tc>
          <w:tcPr>
            <w:tcW w:w="1234" w:type="dxa"/>
            <w:shd w:val="clear" w:color="auto" w:fill="FC4421"/>
          </w:tcPr>
          <w:p w14:paraId="20A294D7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SCT (°C)</w:t>
            </w:r>
          </w:p>
        </w:tc>
        <w:tc>
          <w:tcPr>
            <w:tcW w:w="1234" w:type="dxa"/>
            <w:shd w:val="clear" w:color="auto" w:fill="FC4421"/>
          </w:tcPr>
          <w:p w14:paraId="1834C936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kW comp</w:t>
            </w:r>
          </w:p>
        </w:tc>
        <w:tc>
          <w:tcPr>
            <w:tcW w:w="1457" w:type="dxa"/>
            <w:shd w:val="clear" w:color="auto" w:fill="FC4421"/>
          </w:tcPr>
          <w:p w14:paraId="3C17CC92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kW fans/pumps</w:t>
            </w:r>
          </w:p>
        </w:tc>
        <w:tc>
          <w:tcPr>
            <w:tcW w:w="2291" w:type="dxa"/>
            <w:shd w:val="clear" w:color="auto" w:fill="FC4421"/>
          </w:tcPr>
          <w:p w14:paraId="780FE077" w14:textId="77777777" w:rsidR="000A39E9" w:rsidRPr="00C60663" w:rsidRDefault="000A39E9" w:rsidP="00C60663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60663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0A39E9" w:rsidRPr="009F5985" w14:paraId="2F2C7657" w14:textId="77777777" w:rsidTr="007E27CA">
        <w:tc>
          <w:tcPr>
            <w:tcW w:w="1234" w:type="dxa"/>
          </w:tcPr>
          <w:p w14:paraId="45B9F767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06:00</w:t>
            </w:r>
          </w:p>
        </w:tc>
        <w:tc>
          <w:tcPr>
            <w:tcW w:w="1234" w:type="dxa"/>
          </w:tcPr>
          <w:p w14:paraId="0A5505D6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4.0</w:t>
            </w:r>
          </w:p>
        </w:tc>
        <w:tc>
          <w:tcPr>
            <w:tcW w:w="1234" w:type="dxa"/>
          </w:tcPr>
          <w:p w14:paraId="7ACD86EE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−8</w:t>
            </w:r>
          </w:p>
        </w:tc>
        <w:tc>
          <w:tcPr>
            <w:tcW w:w="1234" w:type="dxa"/>
          </w:tcPr>
          <w:p w14:paraId="39BE4E66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234" w:type="dxa"/>
          </w:tcPr>
          <w:p w14:paraId="54D2754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457" w:type="dxa"/>
          </w:tcPr>
          <w:p w14:paraId="28EAC113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291" w:type="dxa"/>
          </w:tcPr>
          <w:p w14:paraId="50FDAEE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Cool dawn</w:t>
            </w:r>
          </w:p>
        </w:tc>
      </w:tr>
      <w:tr w:rsidR="000A39E9" w:rsidRPr="009F5985" w14:paraId="1CFFBC39" w14:textId="77777777" w:rsidTr="007E27CA">
        <w:tc>
          <w:tcPr>
            <w:tcW w:w="1234" w:type="dxa"/>
          </w:tcPr>
          <w:p w14:paraId="57C4C2F1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10:00</w:t>
            </w:r>
          </w:p>
        </w:tc>
        <w:tc>
          <w:tcPr>
            <w:tcW w:w="1234" w:type="dxa"/>
          </w:tcPr>
          <w:p w14:paraId="32778180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3.2</w:t>
            </w:r>
          </w:p>
        </w:tc>
        <w:tc>
          <w:tcPr>
            <w:tcW w:w="1234" w:type="dxa"/>
          </w:tcPr>
          <w:p w14:paraId="2DAFDF32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−7</w:t>
            </w:r>
          </w:p>
        </w:tc>
        <w:tc>
          <w:tcPr>
            <w:tcW w:w="1234" w:type="dxa"/>
          </w:tcPr>
          <w:p w14:paraId="4F1256E2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234" w:type="dxa"/>
          </w:tcPr>
          <w:p w14:paraId="0D9BEE27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457" w:type="dxa"/>
          </w:tcPr>
          <w:p w14:paraId="320BFDA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291" w:type="dxa"/>
          </w:tcPr>
          <w:p w14:paraId="110F8F79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Rising ambient</w:t>
            </w:r>
          </w:p>
        </w:tc>
      </w:tr>
      <w:tr w:rsidR="000A39E9" w:rsidRPr="009F5985" w14:paraId="1F1700B5" w14:textId="77777777" w:rsidTr="007E27CA">
        <w:tc>
          <w:tcPr>
            <w:tcW w:w="1234" w:type="dxa"/>
          </w:tcPr>
          <w:p w14:paraId="19E49114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14:00</w:t>
            </w:r>
          </w:p>
        </w:tc>
        <w:tc>
          <w:tcPr>
            <w:tcW w:w="1234" w:type="dxa"/>
          </w:tcPr>
          <w:p w14:paraId="709E72D8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3.1</w:t>
            </w:r>
          </w:p>
        </w:tc>
        <w:tc>
          <w:tcPr>
            <w:tcW w:w="1234" w:type="dxa"/>
          </w:tcPr>
          <w:p w14:paraId="09A8CCB9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−8</w:t>
            </w:r>
          </w:p>
        </w:tc>
        <w:tc>
          <w:tcPr>
            <w:tcW w:w="1234" w:type="dxa"/>
          </w:tcPr>
          <w:p w14:paraId="2BC27940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41</w:t>
            </w:r>
          </w:p>
        </w:tc>
        <w:tc>
          <w:tcPr>
            <w:tcW w:w="1234" w:type="dxa"/>
          </w:tcPr>
          <w:p w14:paraId="5EB24DE3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  <w:tc>
          <w:tcPr>
            <w:tcW w:w="1457" w:type="dxa"/>
          </w:tcPr>
          <w:p w14:paraId="7962DBC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291" w:type="dxa"/>
          </w:tcPr>
          <w:p w14:paraId="6097153F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Peak ambient</w:t>
            </w:r>
          </w:p>
        </w:tc>
      </w:tr>
      <w:tr w:rsidR="000A39E9" w:rsidRPr="009F5985" w14:paraId="74EB9BFE" w14:textId="77777777" w:rsidTr="007E27CA">
        <w:tc>
          <w:tcPr>
            <w:tcW w:w="1234" w:type="dxa"/>
          </w:tcPr>
          <w:p w14:paraId="5082EC08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18:00</w:t>
            </w:r>
          </w:p>
        </w:tc>
        <w:tc>
          <w:tcPr>
            <w:tcW w:w="1234" w:type="dxa"/>
          </w:tcPr>
          <w:p w14:paraId="49A5C54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3.4</w:t>
            </w:r>
          </w:p>
        </w:tc>
        <w:tc>
          <w:tcPr>
            <w:tcW w:w="1234" w:type="dxa"/>
          </w:tcPr>
          <w:p w14:paraId="778EDF01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−7</w:t>
            </w:r>
          </w:p>
        </w:tc>
        <w:tc>
          <w:tcPr>
            <w:tcW w:w="1234" w:type="dxa"/>
          </w:tcPr>
          <w:p w14:paraId="3F0E26DE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234" w:type="dxa"/>
          </w:tcPr>
          <w:p w14:paraId="1CF5F615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457" w:type="dxa"/>
          </w:tcPr>
          <w:p w14:paraId="22EE3888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291" w:type="dxa"/>
          </w:tcPr>
          <w:p w14:paraId="27FB7606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39E9" w:rsidRPr="009F5985" w14:paraId="44D48FEC" w14:textId="77777777" w:rsidTr="007E27CA">
        <w:tc>
          <w:tcPr>
            <w:tcW w:w="1234" w:type="dxa"/>
          </w:tcPr>
          <w:p w14:paraId="0DCC5AFC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22:00</w:t>
            </w:r>
          </w:p>
        </w:tc>
        <w:tc>
          <w:tcPr>
            <w:tcW w:w="1234" w:type="dxa"/>
          </w:tcPr>
          <w:p w14:paraId="73CB24D3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3.6</w:t>
            </w:r>
          </w:p>
        </w:tc>
        <w:tc>
          <w:tcPr>
            <w:tcW w:w="1234" w:type="dxa"/>
          </w:tcPr>
          <w:p w14:paraId="5350A418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−6</w:t>
            </w:r>
          </w:p>
        </w:tc>
        <w:tc>
          <w:tcPr>
            <w:tcW w:w="1234" w:type="dxa"/>
          </w:tcPr>
          <w:p w14:paraId="57B406DB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234" w:type="dxa"/>
          </w:tcPr>
          <w:p w14:paraId="3077ED1B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  <w:tc>
          <w:tcPr>
            <w:tcW w:w="1457" w:type="dxa"/>
          </w:tcPr>
          <w:p w14:paraId="03CFEDB8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291" w:type="dxa"/>
          </w:tcPr>
          <w:p w14:paraId="5ADF5534" w14:textId="77777777" w:rsidR="000A39E9" w:rsidRPr="009F5985" w:rsidRDefault="000A39E9" w:rsidP="00C60663">
            <w:pPr>
              <w:rPr>
                <w:rFonts w:ascii="Calibri" w:hAnsi="Calibri" w:cs="Calibri"/>
                <w:sz w:val="22"/>
                <w:szCs w:val="22"/>
              </w:rPr>
            </w:pPr>
            <w:r w:rsidRPr="009F5985">
              <w:rPr>
                <w:rFonts w:ascii="Calibri" w:hAnsi="Calibri" w:cs="Calibri"/>
                <w:sz w:val="22"/>
                <w:szCs w:val="22"/>
              </w:rPr>
              <w:t>Night</w:t>
            </w:r>
          </w:p>
        </w:tc>
      </w:tr>
    </w:tbl>
    <w:p w14:paraId="29A21705" w14:textId="68315096" w:rsidR="000A39E9" w:rsidRPr="009F5985" w:rsidRDefault="00C60663" w:rsidP="000A39E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textWrapping" w:clear="all"/>
      </w:r>
      <w:r w:rsidR="000A39E9" w:rsidRPr="009F5985">
        <w:rPr>
          <w:rFonts w:ascii="Calibri" w:hAnsi="Calibri" w:cs="Calibri"/>
          <w:sz w:val="22"/>
          <w:szCs w:val="22"/>
        </w:rPr>
        <w:br/>
      </w:r>
      <w:r w:rsidR="000A39E9" w:rsidRPr="009F5985">
        <w:rPr>
          <w:rFonts w:ascii="Calibri" w:hAnsi="Calibri" w:cs="Calibri"/>
          <w:b/>
          <w:bCs/>
          <w:sz w:val="22"/>
          <w:szCs w:val="22"/>
        </w:rPr>
        <w:t>T</w:t>
      </w:r>
      <w:r w:rsidR="00AF407F">
        <w:rPr>
          <w:rFonts w:ascii="Calibri" w:hAnsi="Calibri" w:cs="Calibri"/>
          <w:b/>
          <w:bCs/>
          <w:sz w:val="22"/>
          <w:szCs w:val="22"/>
        </w:rPr>
        <w:t>ask</w:t>
      </w:r>
      <w:r w:rsidR="000A39E9" w:rsidRPr="009F5985">
        <w:rPr>
          <w:rFonts w:ascii="Calibri" w:hAnsi="Calibri" w:cs="Calibri"/>
          <w:b/>
          <w:bCs/>
          <w:sz w:val="22"/>
          <w:szCs w:val="22"/>
        </w:rPr>
        <w:t xml:space="preserve"> 1:</w:t>
      </w:r>
      <w:r w:rsidR="000A39E9" w:rsidRPr="009F5985">
        <w:rPr>
          <w:rFonts w:ascii="Calibri" w:hAnsi="Calibri" w:cs="Calibri"/>
          <w:sz w:val="22"/>
          <w:szCs w:val="22"/>
        </w:rPr>
        <w:t xml:space="preserve"> </w:t>
      </w:r>
    </w:p>
    <w:p w14:paraId="4A59DCD4" w14:textId="77777777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t>Where could SCT be floated lower without risking capacity? Where could SST be floated higher? Justify from the log.</w:t>
      </w:r>
    </w:p>
    <w:p w14:paraId="74798BD3" w14:textId="7A5386BE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br/>
      </w:r>
      <w:r w:rsidRPr="009F5985">
        <w:rPr>
          <w:rFonts w:ascii="Calibri" w:hAnsi="Calibri" w:cs="Calibri"/>
          <w:b/>
          <w:bCs/>
          <w:sz w:val="22"/>
          <w:szCs w:val="22"/>
        </w:rPr>
        <w:t>Task 2:</w:t>
      </w:r>
    </w:p>
    <w:p w14:paraId="75F6238C" w14:textId="06DCBEC5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t>Propose: (a) a day/night floating head band (°C vs</w:t>
      </w:r>
      <w:r w:rsidR="008E0FBB">
        <w:rPr>
          <w:rFonts w:ascii="Calibri" w:hAnsi="Calibri" w:cs="Calibri"/>
          <w:sz w:val="22"/>
          <w:szCs w:val="22"/>
        </w:rPr>
        <w:t>.</w:t>
      </w:r>
      <w:r w:rsidRPr="009F5985">
        <w:rPr>
          <w:rFonts w:ascii="Calibri" w:hAnsi="Calibri" w:cs="Calibri"/>
          <w:sz w:val="22"/>
          <w:szCs w:val="22"/>
        </w:rPr>
        <w:t xml:space="preserve"> ambient) and (b) an SST band that still maintains a 3°C box. State any alarm differentials.</w:t>
      </w:r>
    </w:p>
    <w:p w14:paraId="7EBEA279" w14:textId="71652A12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br/>
      </w:r>
      <w:r w:rsidRPr="009F5985">
        <w:rPr>
          <w:rFonts w:ascii="Calibri" w:hAnsi="Calibri" w:cs="Calibri"/>
          <w:b/>
          <w:bCs/>
          <w:sz w:val="22"/>
          <w:szCs w:val="22"/>
        </w:rPr>
        <w:t>Task 3:</w:t>
      </w:r>
      <w:r w:rsidRPr="009F5985">
        <w:rPr>
          <w:rFonts w:ascii="Calibri" w:hAnsi="Calibri" w:cs="Calibri"/>
          <w:sz w:val="22"/>
          <w:szCs w:val="22"/>
        </w:rPr>
        <w:t xml:space="preserve"> </w:t>
      </w:r>
    </w:p>
    <w:p w14:paraId="726BFC75" w14:textId="510BE8E7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t xml:space="preserve">Explain how lowering SCT by about 3 K and/or raising SST by about 2 K affects lift and compressor energy. </w:t>
      </w:r>
    </w:p>
    <w:p w14:paraId="33C10220" w14:textId="2C898F5A" w:rsidR="000A39E9" w:rsidRPr="009F5985" w:rsidRDefault="000A39E9" w:rsidP="000A39E9">
      <w:pPr>
        <w:rPr>
          <w:rFonts w:ascii="Calibri" w:hAnsi="Calibri" w:cs="Calibri"/>
          <w:b/>
          <w:bCs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br/>
      </w:r>
      <w:r w:rsidRPr="009F5985">
        <w:rPr>
          <w:rFonts w:ascii="Calibri" w:hAnsi="Calibri" w:cs="Calibri"/>
          <w:b/>
          <w:bCs/>
          <w:sz w:val="22"/>
          <w:szCs w:val="22"/>
        </w:rPr>
        <w:t>Extension</w:t>
      </w:r>
    </w:p>
    <w:p w14:paraId="0E7B5594" w14:textId="344D3441" w:rsidR="000A39E9" w:rsidRPr="009F5985" w:rsidRDefault="000A39E9" w:rsidP="000A39E9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sz w:val="22"/>
          <w:szCs w:val="22"/>
        </w:rPr>
        <w:t>Draft a short ‘floating head/suction’ SOP covering sensor validation, minimum condensing temperature limits (fan control/valves), product-temperature guards, and seasonal recommissioning.</w:t>
      </w:r>
    </w:p>
    <w:p w14:paraId="69C09A81" w14:textId="406D14DB" w:rsidR="009D19AB" w:rsidRPr="009F5985" w:rsidRDefault="00EE40CD" w:rsidP="005878D3">
      <w:pPr>
        <w:rPr>
          <w:rFonts w:ascii="Calibri" w:hAnsi="Calibri" w:cs="Calibri"/>
          <w:sz w:val="22"/>
          <w:szCs w:val="22"/>
        </w:rPr>
      </w:pPr>
      <w:r w:rsidRPr="009F5985">
        <w:rPr>
          <w:rFonts w:ascii="Calibri" w:hAnsi="Calibri" w:cs="Calibri"/>
          <w:b/>
          <w:sz w:val="22"/>
          <w:szCs w:val="22"/>
        </w:rPr>
        <w:br/>
      </w:r>
      <w:r w:rsidR="00C44FC6" w:rsidRPr="009F5985">
        <w:rPr>
          <w:rFonts w:ascii="Calibri" w:hAnsi="Calibri" w:cs="Calibri"/>
          <w:sz w:val="22"/>
          <w:szCs w:val="22"/>
        </w:rPr>
        <w:t xml:space="preserve"> </w:t>
      </w:r>
    </w:p>
    <w:sectPr w:rsidR="009D19AB" w:rsidRPr="009F5985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C0B2" w14:textId="77777777" w:rsidR="00040A5D" w:rsidRPr="00831E68" w:rsidRDefault="00040A5D" w:rsidP="004970DE">
      <w:r w:rsidRPr="00831E68">
        <w:separator/>
      </w:r>
    </w:p>
  </w:endnote>
  <w:endnote w:type="continuationSeparator" w:id="0">
    <w:p w14:paraId="345B68DB" w14:textId="77777777" w:rsidR="00040A5D" w:rsidRPr="00831E68" w:rsidRDefault="00040A5D" w:rsidP="004970DE">
      <w:r w:rsidRPr="00831E68">
        <w:continuationSeparator/>
      </w:r>
    </w:p>
  </w:endnote>
  <w:endnote w:type="continuationNotice" w:id="1">
    <w:p w14:paraId="71CFDFA8" w14:textId="77777777" w:rsidR="00040A5D" w:rsidRPr="00831E68" w:rsidRDefault="00040A5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7B3C727A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4D55E" w14:textId="77777777" w:rsidR="00040A5D" w:rsidRPr="00831E68" w:rsidRDefault="00040A5D" w:rsidP="004970DE">
      <w:r w:rsidRPr="00831E68">
        <w:separator/>
      </w:r>
    </w:p>
  </w:footnote>
  <w:footnote w:type="continuationSeparator" w:id="0">
    <w:p w14:paraId="0832FA42" w14:textId="77777777" w:rsidR="00040A5D" w:rsidRPr="00831E68" w:rsidRDefault="00040A5D" w:rsidP="004970DE">
      <w:r w:rsidRPr="00831E68">
        <w:continuationSeparator/>
      </w:r>
    </w:p>
  </w:footnote>
  <w:footnote w:type="continuationNotice" w:id="1">
    <w:p w14:paraId="62FF73B6" w14:textId="77777777" w:rsidR="00040A5D" w:rsidRPr="00831E68" w:rsidRDefault="00040A5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A036" w14:textId="77777777" w:rsidR="00F30452" w:rsidRPr="00831E68" w:rsidRDefault="00F30452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25BD39EB" wp14:editId="6763C16A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78FFDF90" wp14:editId="0B309246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61683DC0" wp14:editId="7715E309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77A5" w14:textId="77777777" w:rsidR="00F30452" w:rsidRPr="00112240" w:rsidRDefault="00F3045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779DA9C3" w14:textId="77777777" w:rsidR="00F30452" w:rsidRPr="00831E68" w:rsidRDefault="00F3045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683DC0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24FF77A5" w14:textId="77777777" w:rsidR="00F30452" w:rsidRPr="00112240" w:rsidRDefault="00F3045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779DA9C3" w14:textId="77777777" w:rsidR="00F30452" w:rsidRPr="00831E68" w:rsidRDefault="00F3045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6E3C93D0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62F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DAA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A5D"/>
    <w:rsid w:val="00040FAA"/>
    <w:rsid w:val="000410C7"/>
    <w:rsid w:val="000423FF"/>
    <w:rsid w:val="00042691"/>
    <w:rsid w:val="00042752"/>
    <w:rsid w:val="00043DBB"/>
    <w:rsid w:val="000442B3"/>
    <w:rsid w:val="00044341"/>
    <w:rsid w:val="00044C53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39E9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C9E"/>
    <w:rsid w:val="000E1F50"/>
    <w:rsid w:val="000E30E1"/>
    <w:rsid w:val="000E4577"/>
    <w:rsid w:val="000E482A"/>
    <w:rsid w:val="000E5174"/>
    <w:rsid w:val="000E58A0"/>
    <w:rsid w:val="000E594D"/>
    <w:rsid w:val="000E6072"/>
    <w:rsid w:val="000E60F7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22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68F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36937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47D90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57F68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82B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9AA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555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4B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3EF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1999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49A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19C"/>
    <w:rsid w:val="005A535E"/>
    <w:rsid w:val="005A57C2"/>
    <w:rsid w:val="005A5D8C"/>
    <w:rsid w:val="005A6216"/>
    <w:rsid w:val="005A6684"/>
    <w:rsid w:val="005A69F1"/>
    <w:rsid w:val="005A7094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90D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6679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583F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D1E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27CA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541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249D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62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0FBB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47D18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931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6789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98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3FF3"/>
    <w:rsid w:val="00A246E1"/>
    <w:rsid w:val="00A24712"/>
    <w:rsid w:val="00A249D4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07F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663"/>
    <w:rsid w:val="00C608C1"/>
    <w:rsid w:val="00C60995"/>
    <w:rsid w:val="00C61BCA"/>
    <w:rsid w:val="00C61C4A"/>
    <w:rsid w:val="00C6204B"/>
    <w:rsid w:val="00C62342"/>
    <w:rsid w:val="00C62344"/>
    <w:rsid w:val="00C6270D"/>
    <w:rsid w:val="00C6284C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008A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130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0F8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3D9C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2AD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452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AC4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15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97EA9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1DB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493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EFAE478B-B240-45A7-AF80-A763AC1A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57F68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0EDE1-B770-4AB3-93BC-A3D0757DC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915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2025-08-06T23:30:00Z</cp:lastPrinted>
  <dcterms:created xsi:type="dcterms:W3CDTF">2026-03-24T20:41:00Z</dcterms:created>
  <dcterms:modified xsi:type="dcterms:W3CDTF">2026-03-25T15:27:00Z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